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9ECA" w14:textId="77777777" w:rsidR="00F51C82" w:rsidRDefault="00F51C82" w:rsidP="00F51C82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REPUBLIKA HRVATSKA</w:t>
      </w:r>
    </w:p>
    <w:p w14:paraId="1FE38CA4" w14:textId="77777777" w:rsidR="00F51C82" w:rsidRDefault="00F51C82" w:rsidP="00F5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OSJEČKO-BARANJSKA ŽUPANIJA</w:t>
      </w:r>
    </w:p>
    <w:p w14:paraId="77974093" w14:textId="77777777" w:rsidR="00F51C82" w:rsidRDefault="00F51C82" w:rsidP="00F5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OPĆINA VILJEVO</w:t>
      </w:r>
    </w:p>
    <w:p w14:paraId="00952ECF" w14:textId="77777777" w:rsidR="00F51C82" w:rsidRDefault="00F51C82" w:rsidP="00F51C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OPĆINSKO VIJEĆE</w:t>
      </w:r>
    </w:p>
    <w:p w14:paraId="763161C9" w14:textId="77777777" w:rsidR="00F51C82" w:rsidRDefault="00F51C82" w:rsidP="00F5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F814AC3" w14:textId="77777777" w:rsidR="00F51C82" w:rsidRDefault="00F51C82" w:rsidP="00F51C82">
      <w:pPr>
        <w:pStyle w:val="Default"/>
        <w:jc w:val="center"/>
      </w:pPr>
    </w:p>
    <w:p w14:paraId="7E1E120C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62A7562F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48A244C8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1435823A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63D1AF2E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7E3A55D1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1EFB3886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048708D9" w14:textId="77777777" w:rsidR="007E4E47" w:rsidRDefault="007E4E47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65A9C08E" w14:textId="77777777" w:rsidR="007E4E47" w:rsidRDefault="007E4E47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26B4416D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6C3EB6C8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115177E3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706CE17F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3CC2F526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3CF6FBBC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69B99618" w14:textId="77777777" w:rsidR="00490751" w:rsidRDefault="00F51C82" w:rsidP="007E2A56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PRIJEDLOG </w:t>
      </w:r>
    </w:p>
    <w:p w14:paraId="0A4B0F10" w14:textId="180FBDC8" w:rsidR="00F51C82" w:rsidRDefault="00752BE0" w:rsidP="007E2A56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AKCIJSKOG PLANA RASVJETE </w:t>
      </w:r>
    </w:p>
    <w:p w14:paraId="54A88EE7" w14:textId="42F9CC49" w:rsidR="00752BE0" w:rsidRDefault="00752BE0" w:rsidP="007E2A56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OPĆINE VILJEVO</w:t>
      </w:r>
    </w:p>
    <w:p w14:paraId="7C8D8E62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</w:rPr>
      </w:pPr>
    </w:p>
    <w:p w14:paraId="5D9C40EF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E73EA10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BD033F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23DA9D9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D386151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61D4AAA" w14:textId="77777777" w:rsidR="00FA4DA9" w:rsidRDefault="00FA4DA9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AC6A2F9" w14:textId="77777777" w:rsidR="00FA4DA9" w:rsidRDefault="00FA4DA9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3C71B33" w14:textId="77777777" w:rsidR="00FA4DA9" w:rsidRDefault="00FA4DA9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7D3BD4C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90FE0F0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075CD69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F3860D4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CF19E2F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1AA8B39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1E3E33D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5E4A783" w14:textId="77777777" w:rsidR="00674844" w:rsidRDefault="00674844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FE74E77" w14:textId="77777777" w:rsidR="00F51C82" w:rsidRDefault="00F51C82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4B3419E" w14:textId="77777777" w:rsidR="007E4E47" w:rsidRDefault="007E4E47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B1A1E95" w14:textId="77777777" w:rsidR="007E4E47" w:rsidRDefault="007E4E47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F40DA6F" w14:textId="77777777" w:rsidR="007E4E47" w:rsidRDefault="007E4E47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4060A56" w14:textId="77777777" w:rsidR="007E4E47" w:rsidRDefault="007E4E47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C12BDB8" w14:textId="77777777" w:rsidR="007E4E47" w:rsidRDefault="007E4E47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D8ABBD1" w14:textId="77777777" w:rsidR="007E4E47" w:rsidRDefault="007E4E47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35029C6" w14:textId="77777777" w:rsidR="007E4E47" w:rsidRDefault="007E4E47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2AABD23" w14:textId="77777777" w:rsidR="007E4E47" w:rsidRDefault="007E4E47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552BEFE" w14:textId="77777777" w:rsidR="007E4E47" w:rsidRDefault="007E4E47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EEB3259" w14:textId="77777777" w:rsidR="00F51C82" w:rsidRPr="0073160B" w:rsidRDefault="00F51C82" w:rsidP="00F51C82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6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Materijal pripremio: Jedinstveni upravni odjel</w:t>
      </w:r>
    </w:p>
    <w:p w14:paraId="2F701E15" w14:textId="77777777" w:rsidR="007E4E47" w:rsidRDefault="007E4E47" w:rsidP="00F5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63034334" w14:textId="77777777" w:rsidR="00F51C82" w:rsidRPr="0073160B" w:rsidRDefault="00F51C82" w:rsidP="00F5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73160B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PRIJEDLOG</w:t>
      </w:r>
    </w:p>
    <w:p w14:paraId="4C24C7B4" w14:textId="7CD2CF40" w:rsidR="00DC7A00" w:rsidRPr="0073160B" w:rsidRDefault="00F51C82" w:rsidP="00B30736">
      <w:pPr>
        <w:pStyle w:val="Default"/>
        <w:jc w:val="center"/>
        <w:rPr>
          <w:rFonts w:ascii="Times New Roman" w:hAnsi="Times New Roman" w:cs="Times New Roman"/>
          <w:b/>
        </w:rPr>
      </w:pPr>
      <w:r w:rsidRPr="0073160B">
        <w:rPr>
          <w:rFonts w:ascii="Times New Roman" w:eastAsia="Times New Roman" w:hAnsi="Times New Roman" w:cs="Times New Roman"/>
          <w:b/>
          <w:noProof/>
          <w:lang w:eastAsia="hr-HR"/>
        </w:rPr>
        <w:t xml:space="preserve"> </w:t>
      </w:r>
      <w:r w:rsidR="00752BE0">
        <w:rPr>
          <w:rFonts w:ascii="Times New Roman" w:hAnsi="Times New Roman" w:cs="Times New Roman"/>
          <w:b/>
        </w:rPr>
        <w:t>AKCIJSKOG PLANA RASVJETE</w:t>
      </w:r>
      <w:r w:rsidR="00B30736">
        <w:rPr>
          <w:rFonts w:ascii="Times New Roman" w:hAnsi="Times New Roman" w:cs="Times New Roman"/>
          <w:b/>
        </w:rPr>
        <w:t xml:space="preserve"> OPĆINE VILJEVO</w:t>
      </w:r>
      <w:r w:rsidR="00217F10">
        <w:rPr>
          <w:rFonts w:ascii="Times New Roman" w:hAnsi="Times New Roman" w:cs="Times New Roman"/>
          <w:b/>
        </w:rPr>
        <w:t xml:space="preserve"> </w:t>
      </w:r>
    </w:p>
    <w:p w14:paraId="2842E15D" w14:textId="77777777" w:rsidR="00F51C82" w:rsidRPr="0073160B" w:rsidRDefault="00F51C82" w:rsidP="00F51C8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3E078A6" w14:textId="77777777" w:rsidR="00F51C82" w:rsidRPr="0073160B" w:rsidRDefault="00F51C82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3160B">
        <w:rPr>
          <w:rFonts w:ascii="Times New Roman" w:hAnsi="Times New Roman" w:cs="Times New Roman"/>
          <w:b/>
          <w:bCs/>
        </w:rPr>
        <w:t xml:space="preserve">O b r a z l o ž e nj e </w:t>
      </w:r>
    </w:p>
    <w:p w14:paraId="158159A4" w14:textId="77777777" w:rsidR="00F51C82" w:rsidRPr="0073160B" w:rsidRDefault="00F51C82" w:rsidP="00F51C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81FB9FE" w14:textId="77777777" w:rsidR="00F51C82" w:rsidRPr="0073160B" w:rsidRDefault="00F51C82" w:rsidP="00D92E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3160B">
        <w:rPr>
          <w:rFonts w:ascii="Times New Roman" w:hAnsi="Times New Roman" w:cs="Times New Roman"/>
          <w:b/>
          <w:sz w:val="24"/>
          <w:szCs w:val="24"/>
        </w:rPr>
        <w:t>Pravni temelj za donošenje odluke:</w:t>
      </w:r>
    </w:p>
    <w:p w14:paraId="7E3CF83B" w14:textId="4B4D2726" w:rsidR="0054281B" w:rsidRDefault="004C3219" w:rsidP="004D4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i donošenje</w:t>
      </w:r>
      <w:r w:rsidR="00752BE0">
        <w:rPr>
          <w:rFonts w:ascii="Times New Roman" w:hAnsi="Times New Roman" w:cs="Times New Roman"/>
          <w:sz w:val="24"/>
          <w:szCs w:val="24"/>
        </w:rPr>
        <w:t xml:space="preserve"> Akcijskog p</w:t>
      </w:r>
      <w:r>
        <w:rPr>
          <w:rFonts w:ascii="Times New Roman" w:hAnsi="Times New Roman" w:cs="Times New Roman"/>
          <w:sz w:val="24"/>
          <w:szCs w:val="24"/>
        </w:rPr>
        <w:t xml:space="preserve">lana rasvjete Općine Viljevo (u nastavku teksta: </w:t>
      </w:r>
      <w:r w:rsidR="00752BE0">
        <w:rPr>
          <w:rFonts w:ascii="Times New Roman" w:hAnsi="Times New Roman" w:cs="Times New Roman"/>
          <w:sz w:val="24"/>
          <w:szCs w:val="24"/>
        </w:rPr>
        <w:t>Akcijski plan</w:t>
      </w:r>
      <w:r>
        <w:rPr>
          <w:rFonts w:ascii="Times New Roman" w:hAnsi="Times New Roman" w:cs="Times New Roman"/>
          <w:sz w:val="24"/>
          <w:szCs w:val="24"/>
        </w:rPr>
        <w:t>), temelji se na odredbama članka 1</w:t>
      </w:r>
      <w:r w:rsidR="003767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i članka 2</w:t>
      </w:r>
      <w:r w:rsidR="0082027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Zakona o zaštiti od svjetlosnog onečišćenja („Narodne novine“ broj 14/19)</w:t>
      </w:r>
      <w:r w:rsidR="00C847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(dalje u tekstu: Zakon)</w:t>
      </w:r>
      <w:r w:rsidR="00C847B1">
        <w:rPr>
          <w:rFonts w:ascii="Times New Roman" w:hAnsi="Times New Roman" w:cs="Times New Roman"/>
          <w:sz w:val="24"/>
          <w:szCs w:val="24"/>
        </w:rPr>
        <w:t xml:space="preserve"> i </w:t>
      </w:r>
      <w:bookmarkStart w:id="0" w:name="_Hlk192156588"/>
      <w:r w:rsidR="00C847B1">
        <w:rPr>
          <w:rFonts w:ascii="Times New Roman" w:hAnsi="Times New Roman" w:cs="Times New Roman"/>
          <w:sz w:val="24"/>
          <w:szCs w:val="24"/>
        </w:rPr>
        <w:t>članka 1</w:t>
      </w:r>
      <w:r w:rsidR="00820277">
        <w:rPr>
          <w:rFonts w:ascii="Times New Roman" w:hAnsi="Times New Roman" w:cs="Times New Roman"/>
          <w:sz w:val="24"/>
          <w:szCs w:val="24"/>
        </w:rPr>
        <w:t>7</w:t>
      </w:r>
      <w:r w:rsidR="00C847B1">
        <w:rPr>
          <w:rFonts w:ascii="Times New Roman" w:hAnsi="Times New Roman" w:cs="Times New Roman"/>
          <w:sz w:val="24"/>
          <w:szCs w:val="24"/>
        </w:rPr>
        <w:t>. Pravilnika o sadržaju, formatu i načinu izrade plana rasvjete i akcijskog plana gradnje i/ili rekonstrukcije vanjske rasvjete („Narodne novine“ broj: 22/23)</w:t>
      </w:r>
      <w:bookmarkEnd w:id="0"/>
      <w:r w:rsidR="004D4DAA">
        <w:rPr>
          <w:rFonts w:ascii="Times New Roman" w:hAnsi="Times New Roman" w:cs="Times New Roman"/>
          <w:sz w:val="24"/>
          <w:szCs w:val="24"/>
        </w:rPr>
        <w:t>, (dalje u tekstu: Pravilnik)</w:t>
      </w:r>
      <w:r w:rsidR="00C847B1">
        <w:rPr>
          <w:rFonts w:ascii="Times New Roman" w:hAnsi="Times New Roman" w:cs="Times New Roman"/>
          <w:sz w:val="24"/>
          <w:szCs w:val="24"/>
        </w:rPr>
        <w:t>.</w:t>
      </w:r>
    </w:p>
    <w:p w14:paraId="5F6E3BFF" w14:textId="6CA48E40" w:rsidR="004D4DAA" w:rsidRDefault="004D4DAA" w:rsidP="00542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Sukladno Zakonu i Pravilniku, sve jedinice lokalne samouprave obvezne su izraditi i usvojiti:</w:t>
      </w:r>
    </w:p>
    <w:p w14:paraId="27D7CFA4" w14:textId="43224E6F" w:rsidR="004D4DAA" w:rsidRDefault="00820277" w:rsidP="002F738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Akcijski p</w:t>
      </w:r>
      <w:r w:rsidR="004D4DAA" w:rsidRPr="004D4DAA">
        <w:rPr>
          <w:rFonts w:ascii="Times New Roman" w:hAnsi="Times New Roman" w:cs="Times New Roman"/>
          <w:b/>
          <w:bCs/>
          <w:sz w:val="24"/>
          <w:szCs w:val="24"/>
          <w:u w:val="single"/>
        </w:rPr>
        <w:t>lan rasvjete</w:t>
      </w:r>
      <w:r w:rsidR="004D4DA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Akcijskim planom rasvjete planira se gradnja</w:t>
      </w:r>
      <w:r w:rsidR="00607216">
        <w:rPr>
          <w:rFonts w:ascii="Times New Roman" w:hAnsi="Times New Roman" w:cs="Times New Roman"/>
          <w:sz w:val="24"/>
          <w:szCs w:val="24"/>
        </w:rPr>
        <w:t xml:space="preserve"> nove vanjske rasvjete</w:t>
      </w:r>
      <w:r>
        <w:rPr>
          <w:rFonts w:ascii="Times New Roman" w:hAnsi="Times New Roman" w:cs="Times New Roman"/>
          <w:sz w:val="24"/>
          <w:szCs w:val="24"/>
        </w:rPr>
        <w:t xml:space="preserve"> i usklađenje postojeće vanjske rasvjete</w:t>
      </w:r>
      <w:r w:rsidR="00607216">
        <w:rPr>
          <w:rFonts w:ascii="Times New Roman" w:hAnsi="Times New Roman" w:cs="Times New Roman"/>
          <w:sz w:val="24"/>
          <w:szCs w:val="24"/>
        </w:rPr>
        <w:t xml:space="preserve"> u vlasništvu jedinica lokalne samouprave</w:t>
      </w:r>
      <w:r>
        <w:rPr>
          <w:rFonts w:ascii="Times New Roman" w:hAnsi="Times New Roman" w:cs="Times New Roman"/>
          <w:sz w:val="24"/>
          <w:szCs w:val="24"/>
        </w:rPr>
        <w:t xml:space="preserve"> odnosno operatora vanjske rasvjete s odredbama Zakona, a izrađuje se na temelju Plana rasvjete</w:t>
      </w:r>
      <w:r w:rsidR="00607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čini stručnu podlogu za izradu projekata gradnje ili rekonstrukcije vanjske rasvjete. Akcijski plan rasvjete izrađuje se na rok od 5 godina. </w:t>
      </w:r>
    </w:p>
    <w:p w14:paraId="5B2B7637" w14:textId="77777777" w:rsidR="00D92E9E" w:rsidRPr="0073160B" w:rsidRDefault="00D92E9E" w:rsidP="00D92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14:paraId="677A5A7A" w14:textId="019C80AB" w:rsidR="00D92E9E" w:rsidRPr="0073160B" w:rsidRDefault="00D92E9E" w:rsidP="00D92E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60B">
        <w:rPr>
          <w:rFonts w:ascii="Times New Roman" w:hAnsi="Times New Roman" w:cs="Times New Roman"/>
          <w:b/>
          <w:bCs/>
          <w:sz w:val="24"/>
          <w:szCs w:val="24"/>
        </w:rPr>
        <w:t>Cilj:</w:t>
      </w:r>
    </w:p>
    <w:p w14:paraId="12260FDE" w14:textId="744B11D0" w:rsidR="00287D1D" w:rsidRDefault="003736A1" w:rsidP="00D9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izrade dokumenta je doprinijeti usklađenju rasvjete s zakonskim odredbama, te smanjenje svjetlosnog </w:t>
      </w:r>
      <w:r w:rsidR="006F190A">
        <w:rPr>
          <w:rFonts w:ascii="Times New Roman" w:hAnsi="Times New Roman" w:cs="Times New Roman"/>
          <w:sz w:val="24"/>
          <w:szCs w:val="24"/>
        </w:rPr>
        <w:t>onečišćenja uzrokovanom neadekvatnom i zastarjelom rasvjetom, odnosno zaštita od svjetlosnog onečišćenja uzrokovanog emisijama svjetlosti u okoliš iz umjetnih izvora svjetlosti</w:t>
      </w:r>
      <w:r w:rsidR="00F0197D">
        <w:rPr>
          <w:rFonts w:ascii="Times New Roman" w:hAnsi="Times New Roman" w:cs="Times New Roman"/>
          <w:sz w:val="24"/>
          <w:szCs w:val="24"/>
        </w:rPr>
        <w:t>.</w:t>
      </w:r>
    </w:p>
    <w:p w14:paraId="73B060DB" w14:textId="77777777" w:rsidR="00A61124" w:rsidRDefault="00A61124" w:rsidP="00D9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479D7" w14:textId="045AEB97" w:rsidR="00533B4F" w:rsidRPr="0073160B" w:rsidRDefault="00533B4F" w:rsidP="00544B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60B">
        <w:rPr>
          <w:rFonts w:ascii="Times New Roman" w:hAnsi="Times New Roman" w:cs="Times New Roman"/>
          <w:b/>
          <w:bCs/>
          <w:sz w:val="24"/>
          <w:szCs w:val="24"/>
        </w:rPr>
        <w:t>Ocjena stanja i pitanja koja treba urediti:</w:t>
      </w:r>
    </w:p>
    <w:p w14:paraId="305270AF" w14:textId="1429B57F" w:rsidR="0054281B" w:rsidRPr="0073160B" w:rsidRDefault="00CF3C9A" w:rsidP="00674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Zaštita od svjetlosnog </w:t>
      </w:r>
      <w:r w:rsidR="00674844">
        <w:rPr>
          <w:rFonts w:ascii="Times New Roman" w:hAnsi="Times New Roman" w:cs="Times New Roman"/>
          <w:sz w:val="24"/>
          <w:szCs w:val="24"/>
        </w:rPr>
        <w:t>onečišćenja</w:t>
      </w:r>
      <w:r>
        <w:rPr>
          <w:rFonts w:ascii="Times New Roman" w:hAnsi="Times New Roman" w:cs="Times New Roman"/>
          <w:sz w:val="24"/>
          <w:szCs w:val="24"/>
        </w:rPr>
        <w:t xml:space="preserve"> osigurava se zaštita ljudskog zdravlja, cjelovito očuvanje kvalitete okoliša, očuvanje bioraznolikosti i krajobrazne </w:t>
      </w:r>
      <w:r w:rsidR="00674844">
        <w:rPr>
          <w:rFonts w:ascii="Times New Roman" w:hAnsi="Times New Roman" w:cs="Times New Roman"/>
          <w:sz w:val="24"/>
          <w:szCs w:val="24"/>
        </w:rPr>
        <w:t>raznolikosti</w:t>
      </w:r>
      <w:r>
        <w:rPr>
          <w:rFonts w:ascii="Times New Roman" w:hAnsi="Times New Roman" w:cs="Times New Roman"/>
          <w:sz w:val="24"/>
          <w:szCs w:val="24"/>
        </w:rPr>
        <w:t xml:space="preserve">, očuvanje ekološke stabilnosti, zaštita biljnog i životinjskog svijeta, racionalno korištenje </w:t>
      </w:r>
      <w:r w:rsidR="00674844">
        <w:rPr>
          <w:rFonts w:ascii="Times New Roman" w:hAnsi="Times New Roman" w:cs="Times New Roman"/>
          <w:sz w:val="24"/>
          <w:szCs w:val="24"/>
        </w:rPr>
        <w:t>prirodnih dobara i energije na najpovoljniji način za okoliš, kao i osnovni uvjeti javnog zdravstva, zdravlja i temelj koncepta održivog razvoja. Zaštita od svjetlosnog onečišćenja provodi se tijekom noći, te danonoćno u prirodnim podzemnim (speleološkim) objektima. Jedan od propisanih ciljeva Zakona u smislu energetske učinkovitosti je smanjiti potrošnju električne energije za javnu rasvjetu.</w:t>
      </w:r>
    </w:p>
    <w:p w14:paraId="2B298CED" w14:textId="57BD45FF" w:rsidR="0073160B" w:rsidRPr="0073160B" w:rsidRDefault="003008D6" w:rsidP="00731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Akcijski p</w:t>
      </w:r>
      <w:r w:rsidR="007E4E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lan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rasvjete je akt planiranja jedinice lokalne </w:t>
      </w:r>
      <w:r w:rsidR="00D7146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samouprave. </w:t>
      </w:r>
      <w:r w:rsidR="004907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Sadržaj </w:t>
      </w:r>
      <w:r w:rsidR="006072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Akcijskog p</w:t>
      </w:r>
      <w:r w:rsidR="004907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lana</w:t>
      </w:r>
      <w:r w:rsidR="006072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rasvjete </w:t>
      </w:r>
      <w:r w:rsidR="004907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je propisan Pravilnikom</w:t>
      </w:r>
      <w:r w:rsidR="006072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</w:t>
      </w:r>
    </w:p>
    <w:p w14:paraId="09EDE08B" w14:textId="77777777" w:rsidR="0073160B" w:rsidRPr="0073160B" w:rsidRDefault="00287D1D" w:rsidP="00731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7316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Zakonom o pravu na pristup informacijama („Narodne novine“, broj 25/13, 85/15 i 69/22) propisana je obveza jedinicama lokane samouprave da u svrhu savjetovanja sa zainteresiranom javnošću, javno objave na internetskim stranicama, na lako pretraživ način i u strojno čitljivom obliku nacrte općih akata kojima se uređuju pitanja od značenja za život lokalne zajednice odnosno kojima se utječe na interese građana i pravnih osoba. Svrha savjetovanja je dobivanje povratnih informacije od zainteresirane javnosti u vezi predloženih mjera. </w:t>
      </w:r>
    </w:p>
    <w:p w14:paraId="1CE962CF" w14:textId="1F18B37D" w:rsidR="00F51C82" w:rsidRPr="0073160B" w:rsidRDefault="00287D1D" w:rsidP="00731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6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Stoga, pozivamo zainteresiranu javnost da u propisanom roku od 30 dana od dana otvaranja savjetovanja dostave svoje prijedloge i mišljenja na Nacrt prijedloga </w:t>
      </w:r>
      <w:r w:rsidR="006072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Akcijskog p</w:t>
      </w:r>
      <w:r w:rsidR="004907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lana rasvjete Općine Viljevo</w:t>
      </w:r>
      <w:r w:rsidRPr="007316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</w:t>
      </w:r>
    </w:p>
    <w:p w14:paraId="0EB8D0CE" w14:textId="77777777" w:rsidR="00F51C82" w:rsidRPr="0073160B" w:rsidRDefault="00F51C82" w:rsidP="00544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C28CA9" w14:textId="77777777" w:rsidR="00F51C82" w:rsidRPr="0073160B" w:rsidRDefault="00F51C82" w:rsidP="00731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73160B">
        <w:rPr>
          <w:rFonts w:ascii="Times New Roman" w:eastAsia="Calibri" w:hAnsi="Times New Roman" w:cs="Times New Roman"/>
          <w:b/>
          <w:kern w:val="0"/>
          <w:sz w:val="24"/>
          <w:szCs w:val="24"/>
        </w:rPr>
        <w:t>Potrebna sredstva za provedbu odluke:</w:t>
      </w:r>
    </w:p>
    <w:p w14:paraId="00F2802F" w14:textId="74331C6E" w:rsidR="00F51C82" w:rsidRDefault="002F7383" w:rsidP="00544B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Potrebna sredstva za provedbu </w:t>
      </w:r>
      <w:r w:rsidR="00607216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Akcijskog p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lana rasvjete Općine Viljevo osigurana su sredstva u </w:t>
      </w:r>
      <w:r w:rsidR="009D2BD4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P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roračunu Općine Viljevo</w:t>
      </w:r>
      <w:r w:rsidR="00607216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.</w:t>
      </w:r>
    </w:p>
    <w:p w14:paraId="486754F4" w14:textId="77777777" w:rsidR="00752762" w:rsidRDefault="00752762" w:rsidP="00752762">
      <w:pPr>
        <w:rPr>
          <w:rFonts w:ascii="Times New Roman" w:eastAsia="Calibri" w:hAnsi="Times New Roman" w:cs="Times New Roman"/>
          <w:color w:val="FF0000"/>
          <w:kern w:val="0"/>
          <w:sz w:val="24"/>
          <w:szCs w:val="24"/>
        </w:rPr>
      </w:pPr>
    </w:p>
    <w:sectPr w:rsidR="00752762" w:rsidSect="00FA4DA9">
      <w:footerReference w:type="default" r:id="rId8"/>
      <w:pgSz w:w="11906" w:h="16838"/>
      <w:pgMar w:top="851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B549" w14:textId="77777777" w:rsidR="00A45A2B" w:rsidRDefault="00A45A2B">
      <w:pPr>
        <w:spacing w:after="0" w:line="240" w:lineRule="auto"/>
      </w:pPr>
      <w:r>
        <w:separator/>
      </w:r>
    </w:p>
  </w:endnote>
  <w:endnote w:type="continuationSeparator" w:id="0">
    <w:p w14:paraId="106A46A4" w14:textId="77777777" w:rsidR="00A45A2B" w:rsidRDefault="00A4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FA06" w14:textId="77777777" w:rsidR="00A058C2" w:rsidRDefault="00F51C82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D227AF1" w14:textId="77777777" w:rsidR="00A058C2" w:rsidRDefault="00A058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68E5" w14:textId="77777777" w:rsidR="00A45A2B" w:rsidRDefault="00A45A2B">
      <w:pPr>
        <w:spacing w:after="0" w:line="240" w:lineRule="auto"/>
      </w:pPr>
      <w:r>
        <w:separator/>
      </w:r>
    </w:p>
  </w:footnote>
  <w:footnote w:type="continuationSeparator" w:id="0">
    <w:p w14:paraId="76EB108C" w14:textId="77777777" w:rsidR="00A45A2B" w:rsidRDefault="00A45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6CE"/>
    <w:multiLevelType w:val="hybridMultilevel"/>
    <w:tmpl w:val="6C14B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5548E"/>
    <w:multiLevelType w:val="hybridMultilevel"/>
    <w:tmpl w:val="649AEE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446377"/>
    <w:multiLevelType w:val="hybridMultilevel"/>
    <w:tmpl w:val="FA88B6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82020"/>
    <w:multiLevelType w:val="hybridMultilevel"/>
    <w:tmpl w:val="311C699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593472"/>
    <w:multiLevelType w:val="hybridMultilevel"/>
    <w:tmpl w:val="744893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E5FDF"/>
    <w:multiLevelType w:val="hybridMultilevel"/>
    <w:tmpl w:val="50900368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E654802"/>
    <w:multiLevelType w:val="hybridMultilevel"/>
    <w:tmpl w:val="D49635D8"/>
    <w:lvl w:ilvl="0" w:tplc="041A0017">
      <w:start w:val="1"/>
      <w:numFmt w:val="lowerLetter"/>
      <w:lvlText w:val="%1)"/>
      <w:lvlJc w:val="left"/>
      <w:pPr>
        <w:ind w:left="1423" w:hanging="360"/>
      </w:pPr>
    </w:lvl>
    <w:lvl w:ilvl="1" w:tplc="041A0019">
      <w:start w:val="1"/>
      <w:numFmt w:val="lowerLetter"/>
      <w:lvlText w:val="%2."/>
      <w:lvlJc w:val="left"/>
      <w:pPr>
        <w:ind w:left="2143" w:hanging="360"/>
      </w:pPr>
    </w:lvl>
    <w:lvl w:ilvl="2" w:tplc="041A001B">
      <w:start w:val="1"/>
      <w:numFmt w:val="lowerRoman"/>
      <w:lvlText w:val="%3."/>
      <w:lvlJc w:val="right"/>
      <w:pPr>
        <w:ind w:left="2863" w:hanging="180"/>
      </w:pPr>
    </w:lvl>
    <w:lvl w:ilvl="3" w:tplc="041A000F">
      <w:start w:val="1"/>
      <w:numFmt w:val="decimal"/>
      <w:lvlText w:val="%4."/>
      <w:lvlJc w:val="left"/>
      <w:pPr>
        <w:ind w:left="3583" w:hanging="360"/>
      </w:pPr>
    </w:lvl>
    <w:lvl w:ilvl="4" w:tplc="041A0019">
      <w:start w:val="1"/>
      <w:numFmt w:val="lowerLetter"/>
      <w:lvlText w:val="%5."/>
      <w:lvlJc w:val="left"/>
      <w:pPr>
        <w:ind w:left="4303" w:hanging="360"/>
      </w:pPr>
    </w:lvl>
    <w:lvl w:ilvl="5" w:tplc="041A001B">
      <w:start w:val="1"/>
      <w:numFmt w:val="lowerRoman"/>
      <w:lvlText w:val="%6."/>
      <w:lvlJc w:val="right"/>
      <w:pPr>
        <w:ind w:left="5023" w:hanging="180"/>
      </w:pPr>
    </w:lvl>
    <w:lvl w:ilvl="6" w:tplc="041A000F">
      <w:start w:val="1"/>
      <w:numFmt w:val="decimal"/>
      <w:lvlText w:val="%7."/>
      <w:lvlJc w:val="left"/>
      <w:pPr>
        <w:ind w:left="5743" w:hanging="360"/>
      </w:pPr>
    </w:lvl>
    <w:lvl w:ilvl="7" w:tplc="041A0019">
      <w:start w:val="1"/>
      <w:numFmt w:val="lowerLetter"/>
      <w:lvlText w:val="%8."/>
      <w:lvlJc w:val="left"/>
      <w:pPr>
        <w:ind w:left="6463" w:hanging="360"/>
      </w:pPr>
    </w:lvl>
    <w:lvl w:ilvl="8" w:tplc="041A001B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568040D6"/>
    <w:multiLevelType w:val="hybridMultilevel"/>
    <w:tmpl w:val="1F14C9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364EE"/>
    <w:multiLevelType w:val="hybridMultilevel"/>
    <w:tmpl w:val="90685BA8"/>
    <w:lvl w:ilvl="0" w:tplc="E3BEA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70ECE"/>
    <w:multiLevelType w:val="hybridMultilevel"/>
    <w:tmpl w:val="70A290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65056"/>
    <w:multiLevelType w:val="hybridMultilevel"/>
    <w:tmpl w:val="55AC03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457029">
    <w:abstractNumId w:val="8"/>
  </w:num>
  <w:num w:numId="2" w16cid:durableId="1885211439">
    <w:abstractNumId w:val="3"/>
  </w:num>
  <w:num w:numId="3" w16cid:durableId="2033215352">
    <w:abstractNumId w:val="0"/>
  </w:num>
  <w:num w:numId="4" w16cid:durableId="2099978978">
    <w:abstractNumId w:val="6"/>
  </w:num>
  <w:num w:numId="5" w16cid:durableId="1157725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5305704">
    <w:abstractNumId w:val="1"/>
  </w:num>
  <w:num w:numId="7" w16cid:durableId="6123293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0069100">
    <w:abstractNumId w:val="5"/>
  </w:num>
  <w:num w:numId="9" w16cid:durableId="195512719">
    <w:abstractNumId w:val="2"/>
  </w:num>
  <w:num w:numId="10" w16cid:durableId="716047262">
    <w:abstractNumId w:val="9"/>
  </w:num>
  <w:num w:numId="11" w16cid:durableId="221257429">
    <w:abstractNumId w:val="10"/>
  </w:num>
  <w:num w:numId="12" w16cid:durableId="867067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82"/>
    <w:rsid w:val="000B1542"/>
    <w:rsid w:val="00120A71"/>
    <w:rsid w:val="00132398"/>
    <w:rsid w:val="0014732B"/>
    <w:rsid w:val="001B1F0D"/>
    <w:rsid w:val="001B79D2"/>
    <w:rsid w:val="00200770"/>
    <w:rsid w:val="00215C8A"/>
    <w:rsid w:val="00217F10"/>
    <w:rsid w:val="0023100F"/>
    <w:rsid w:val="00244D4C"/>
    <w:rsid w:val="0027404F"/>
    <w:rsid w:val="00287D1D"/>
    <w:rsid w:val="002C184A"/>
    <w:rsid w:val="002C4AE7"/>
    <w:rsid w:val="002F7383"/>
    <w:rsid w:val="003008D6"/>
    <w:rsid w:val="00315350"/>
    <w:rsid w:val="003713D8"/>
    <w:rsid w:val="003736A1"/>
    <w:rsid w:val="003767CE"/>
    <w:rsid w:val="0044265D"/>
    <w:rsid w:val="00454319"/>
    <w:rsid w:val="004642E6"/>
    <w:rsid w:val="00485AC6"/>
    <w:rsid w:val="00490751"/>
    <w:rsid w:val="004C1BBD"/>
    <w:rsid w:val="004C3219"/>
    <w:rsid w:val="004D4DAA"/>
    <w:rsid w:val="004D5082"/>
    <w:rsid w:val="004D787A"/>
    <w:rsid w:val="004E5D21"/>
    <w:rsid w:val="00506FB1"/>
    <w:rsid w:val="00533B4F"/>
    <w:rsid w:val="0054281B"/>
    <w:rsid w:val="00544B65"/>
    <w:rsid w:val="00552DED"/>
    <w:rsid w:val="005550E4"/>
    <w:rsid w:val="005A1D0A"/>
    <w:rsid w:val="005D1081"/>
    <w:rsid w:val="00607216"/>
    <w:rsid w:val="00636F00"/>
    <w:rsid w:val="00646541"/>
    <w:rsid w:val="00653E0F"/>
    <w:rsid w:val="00660DFC"/>
    <w:rsid w:val="00674844"/>
    <w:rsid w:val="006F190A"/>
    <w:rsid w:val="00726B78"/>
    <w:rsid w:val="0073160B"/>
    <w:rsid w:val="007376AE"/>
    <w:rsid w:val="00752762"/>
    <w:rsid w:val="00752BE0"/>
    <w:rsid w:val="00752E9D"/>
    <w:rsid w:val="007E2A56"/>
    <w:rsid w:val="007E4E47"/>
    <w:rsid w:val="008064FC"/>
    <w:rsid w:val="00820277"/>
    <w:rsid w:val="00821D83"/>
    <w:rsid w:val="008248B6"/>
    <w:rsid w:val="0088126F"/>
    <w:rsid w:val="008D3628"/>
    <w:rsid w:val="008E50DB"/>
    <w:rsid w:val="00983F01"/>
    <w:rsid w:val="009D291A"/>
    <w:rsid w:val="009D2BD4"/>
    <w:rsid w:val="009E5CC0"/>
    <w:rsid w:val="00A058C2"/>
    <w:rsid w:val="00A45A2B"/>
    <w:rsid w:val="00A46E9B"/>
    <w:rsid w:val="00A61124"/>
    <w:rsid w:val="00A94B82"/>
    <w:rsid w:val="00AA369E"/>
    <w:rsid w:val="00AA6792"/>
    <w:rsid w:val="00AE5584"/>
    <w:rsid w:val="00AF1C83"/>
    <w:rsid w:val="00AF2FA1"/>
    <w:rsid w:val="00B07E57"/>
    <w:rsid w:val="00B30736"/>
    <w:rsid w:val="00B57042"/>
    <w:rsid w:val="00BD1754"/>
    <w:rsid w:val="00BE649A"/>
    <w:rsid w:val="00C632F9"/>
    <w:rsid w:val="00C847B1"/>
    <w:rsid w:val="00CA5BA5"/>
    <w:rsid w:val="00CB363F"/>
    <w:rsid w:val="00CC405F"/>
    <w:rsid w:val="00CF3C9A"/>
    <w:rsid w:val="00D5290F"/>
    <w:rsid w:val="00D71461"/>
    <w:rsid w:val="00D92E9E"/>
    <w:rsid w:val="00DA181C"/>
    <w:rsid w:val="00DC7A00"/>
    <w:rsid w:val="00DE72BC"/>
    <w:rsid w:val="00E5673A"/>
    <w:rsid w:val="00E93D9E"/>
    <w:rsid w:val="00F0197D"/>
    <w:rsid w:val="00F0723E"/>
    <w:rsid w:val="00F145DC"/>
    <w:rsid w:val="00F43F82"/>
    <w:rsid w:val="00F51C82"/>
    <w:rsid w:val="00F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4A00"/>
  <w15:docId w15:val="{CC5B98D7-79FD-49A3-9807-0B974EAA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C82"/>
    <w:pPr>
      <w:spacing w:after="160" w:line="259" w:lineRule="auto"/>
    </w:pPr>
    <w:rPr>
      <w:kern w:val="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51C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51C8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x475631">
    <w:name w:val="box_475631"/>
    <w:basedOn w:val="Normal"/>
    <w:rsid w:val="00F5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bold">
    <w:name w:val="bold"/>
    <w:basedOn w:val="Zadanifontodlomka"/>
    <w:rsid w:val="00F51C82"/>
  </w:style>
  <w:style w:type="paragraph" w:customStyle="1" w:styleId="Default">
    <w:name w:val="Default"/>
    <w:rsid w:val="00F51C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paragraph" w:customStyle="1" w:styleId="box478729">
    <w:name w:val="box_478729"/>
    <w:basedOn w:val="Normal"/>
    <w:rsid w:val="00F5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533B4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533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33B4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StandardWeb">
    <w:name w:val="Normal (Web)"/>
    <w:basedOn w:val="Normal"/>
    <w:uiPriority w:val="99"/>
    <w:semiHidden/>
    <w:unhideWhenUsed/>
    <w:rsid w:val="0054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4281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5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60DC0-9809-476A-8687-CA2653C2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Antonija Horvat</cp:lastModifiedBy>
  <cp:revision>4</cp:revision>
  <cp:lastPrinted>2025-03-06T13:13:00Z</cp:lastPrinted>
  <dcterms:created xsi:type="dcterms:W3CDTF">2026-03-20T09:55:00Z</dcterms:created>
  <dcterms:modified xsi:type="dcterms:W3CDTF">2026-03-20T12:00:00Z</dcterms:modified>
</cp:coreProperties>
</file>